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0" distT="0" distL="0" distR="0">
            <wp:extent cx="1809136" cy="1231045"/>
            <wp:effectExtent b="0" l="0" r="0" t="0"/>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09136" cy="123104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jc w:val="center"/>
        <w:rPr/>
      </w:pPr>
      <w:r w:rsidDel="00000000" w:rsidR="00000000" w:rsidRPr="00000000">
        <w:rPr>
          <w:rtl w:val="0"/>
        </w:rPr>
        <w:t xml:space="preserve">Dépôt AAP bilille 2022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Subtitle"/>
        <w:jc w:val="center"/>
        <w:rPr>
          <w:color w:val="ff0000"/>
          <w:sz w:val="34"/>
          <w:szCs w:val="34"/>
        </w:rPr>
      </w:pPr>
      <w:r w:rsidDel="00000000" w:rsidR="00000000" w:rsidRPr="00000000">
        <w:rPr>
          <w:color w:val="ff0000"/>
          <w:sz w:val="34"/>
          <w:szCs w:val="34"/>
          <w:rtl w:val="0"/>
        </w:rPr>
        <w:t xml:space="preserve">Nom du projet :  </w:t>
      </w:r>
      <w:r w:rsidDel="00000000" w:rsidR="00000000" w:rsidRPr="00000000">
        <w:rPr>
          <w:color w:val="0000ff"/>
          <w:sz w:val="23"/>
          <w:szCs w:val="23"/>
          <w:rtl w:val="0"/>
        </w:rPr>
        <w:t xml:space="preserve">……………………………………</w:t>
      </w:r>
      <w:r w:rsidDel="00000000" w:rsidR="00000000" w:rsidRPr="00000000">
        <w:rPr>
          <w:rtl w:val="0"/>
        </w:rPr>
      </w:r>
    </w:p>
    <w:p w:rsidR="00000000" w:rsidDel="00000000" w:rsidP="00000000" w:rsidRDefault="00000000" w:rsidRPr="00000000" w14:paraId="0000000B">
      <w:pPr>
        <w:jc w:val="left"/>
        <w:rPr>
          <w:color w:val="0000ff"/>
        </w:rPr>
      </w:pPr>
      <w:r w:rsidDel="00000000" w:rsidR="00000000" w:rsidRPr="00000000">
        <w:rPr>
          <w:rtl w:val="0"/>
        </w:rPr>
      </w:r>
    </w:p>
    <w:p w:rsidR="00000000" w:rsidDel="00000000" w:rsidP="00000000" w:rsidRDefault="00000000" w:rsidRPr="00000000" w14:paraId="0000000C">
      <w:pPr>
        <w:jc w:val="center"/>
        <w:rPr>
          <w:color w:val="0000ff"/>
        </w:rPr>
      </w:pPr>
      <w:r w:rsidDel="00000000" w:rsidR="00000000" w:rsidRPr="00000000">
        <w:rPr>
          <w:rtl w:val="0"/>
        </w:rPr>
      </w:r>
    </w:p>
    <w:p w:rsidR="00000000" w:rsidDel="00000000" w:rsidP="00000000" w:rsidRDefault="00000000" w:rsidRPr="00000000" w14:paraId="0000000D">
      <w:pPr>
        <w:jc w:val="center"/>
        <w:rPr>
          <w:b w:val="1"/>
          <w:sz w:val="27"/>
          <w:szCs w:val="27"/>
        </w:rPr>
      </w:pPr>
      <w:r w:rsidDel="00000000" w:rsidR="00000000" w:rsidRPr="00000000">
        <w:rPr>
          <w:sz w:val="27"/>
          <w:szCs w:val="27"/>
          <w:rtl w:val="0"/>
        </w:rPr>
        <w:t xml:space="preserve">Formulaire à renvoyer pour le 1</w:t>
      </w:r>
      <w:r w:rsidDel="00000000" w:rsidR="00000000" w:rsidRPr="00000000">
        <w:rPr>
          <w:sz w:val="27"/>
          <w:szCs w:val="27"/>
          <w:vertAlign w:val="superscript"/>
          <w:rtl w:val="0"/>
        </w:rPr>
        <w:t xml:space="preserve">er</w:t>
      </w:r>
      <w:r w:rsidDel="00000000" w:rsidR="00000000" w:rsidRPr="00000000">
        <w:rPr>
          <w:sz w:val="27"/>
          <w:szCs w:val="27"/>
          <w:rtl w:val="0"/>
        </w:rPr>
        <w:t xml:space="preserve"> Décembre 2021 à </w:t>
      </w:r>
      <w:hyperlink r:id="rId8">
        <w:r w:rsidDel="00000000" w:rsidR="00000000" w:rsidRPr="00000000">
          <w:rPr>
            <w:b w:val="1"/>
            <w:color w:val="1155cc"/>
            <w:sz w:val="27"/>
            <w:szCs w:val="27"/>
            <w:u w:val="single"/>
            <w:rtl w:val="0"/>
          </w:rPr>
          <w:t xml:space="preserve">bilille@univ-lille.fr</w:t>
        </w:r>
      </w:hyperlink>
      <w:r w:rsidDel="00000000" w:rsidR="00000000" w:rsidRPr="00000000">
        <w:rPr>
          <w:rtl w:val="0"/>
        </w:rPr>
      </w:r>
    </w:p>
    <w:p w:rsidR="00000000" w:rsidDel="00000000" w:rsidP="00000000" w:rsidRDefault="00000000" w:rsidRPr="00000000" w14:paraId="0000000E">
      <w:pPr>
        <w:jc w:val="center"/>
        <w:rPr>
          <w:b w:val="1"/>
          <w:i w:val="1"/>
          <w:sz w:val="27"/>
          <w:szCs w:val="27"/>
        </w:rPr>
      </w:pPr>
      <w:r w:rsidDel="00000000" w:rsidR="00000000" w:rsidRPr="00000000">
        <w:rPr>
          <w:b w:val="1"/>
          <w:sz w:val="27"/>
          <w:szCs w:val="27"/>
          <w:rtl w:val="0"/>
        </w:rPr>
        <w:t xml:space="preserve">Merci de renommer le fichier en :  </w:t>
      </w:r>
      <w:r w:rsidDel="00000000" w:rsidR="00000000" w:rsidRPr="00000000">
        <w:rPr>
          <w:b w:val="1"/>
          <w:i w:val="1"/>
          <w:sz w:val="27"/>
          <w:szCs w:val="27"/>
          <w:rtl w:val="0"/>
        </w:rPr>
        <w:t xml:space="preserve">formulaire_bilille_2022_VOTRENOM.docx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2"/>
        </w:numPr>
        <w:ind w:left="720" w:hanging="360"/>
        <w:rPr/>
      </w:pPr>
      <w:r w:rsidDel="00000000" w:rsidR="00000000" w:rsidRPr="00000000">
        <w:rPr>
          <w:rtl w:val="0"/>
        </w:rPr>
        <w:t xml:space="preserve">Identité du porteur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b w:val="1"/>
          <w:rtl w:val="0"/>
        </w:rPr>
        <w:t xml:space="preserve">Nom </w:t>
      </w:r>
      <w:r w:rsidDel="00000000" w:rsidR="00000000" w:rsidRPr="00000000">
        <w:rPr>
          <w:rtl w:val="0"/>
        </w:rPr>
        <w:t xml:space="preserve">: </w:t>
      </w:r>
      <w:r w:rsidDel="00000000" w:rsidR="00000000" w:rsidRPr="00000000">
        <w:rPr>
          <w:color w:val="0000ff"/>
          <w:rtl w:val="0"/>
        </w:rPr>
        <w:t xml:space="preserve">à compléter</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b w:val="1"/>
          <w:rtl w:val="0"/>
        </w:rPr>
        <w:t xml:space="preserve">Prénom </w:t>
      </w:r>
      <w:r w:rsidDel="00000000" w:rsidR="00000000" w:rsidRPr="00000000">
        <w:rPr>
          <w:rtl w:val="0"/>
        </w:rPr>
        <w:t xml:space="preserve">: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5">
      <w:pPr>
        <w:numPr>
          <w:ilvl w:val="0"/>
          <w:numId w:val="1"/>
        </w:numPr>
        <w:spacing w:after="0" w:afterAutospacing="0"/>
        <w:ind w:left="720" w:hanging="360"/>
        <w:rPr>
          <w:u w:val="none"/>
        </w:rPr>
      </w:pPr>
      <w:r w:rsidDel="00000000" w:rsidR="00000000" w:rsidRPr="00000000">
        <w:rPr>
          <w:b w:val="1"/>
          <w:rtl w:val="0"/>
        </w:rPr>
        <w:t xml:space="preserve">E-mail </w:t>
      </w:r>
      <w:r w:rsidDel="00000000" w:rsidR="00000000" w:rsidRPr="00000000">
        <w:rPr>
          <w:rtl w:val="0"/>
        </w:rPr>
        <w:t xml:space="preserve">: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6">
      <w:pPr>
        <w:numPr>
          <w:ilvl w:val="0"/>
          <w:numId w:val="1"/>
        </w:numPr>
        <w:spacing w:after="0" w:afterAutospacing="0"/>
        <w:ind w:left="720" w:hanging="360"/>
        <w:rPr>
          <w:b w:val="1"/>
          <w:u w:val="none"/>
        </w:rPr>
      </w:pPr>
      <w:r w:rsidDel="00000000" w:rsidR="00000000" w:rsidRPr="00000000">
        <w:rPr>
          <w:b w:val="1"/>
          <w:rtl w:val="0"/>
        </w:rPr>
        <w:t xml:space="preserve">Téléphone :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7">
      <w:pPr>
        <w:numPr>
          <w:ilvl w:val="0"/>
          <w:numId w:val="1"/>
        </w:numPr>
        <w:spacing w:after="0" w:afterAutospacing="0"/>
        <w:ind w:left="720" w:hanging="360"/>
        <w:rPr>
          <w:u w:val="none"/>
        </w:rPr>
      </w:pPr>
      <w:r w:rsidDel="00000000" w:rsidR="00000000" w:rsidRPr="00000000">
        <w:rPr>
          <w:b w:val="1"/>
          <w:rtl w:val="0"/>
        </w:rPr>
        <w:t xml:space="preserve">Unité de recherche, équipe </w:t>
      </w:r>
      <w:r w:rsidDel="00000000" w:rsidR="00000000" w:rsidRPr="00000000">
        <w:rPr>
          <w:rtl w:val="0"/>
        </w:rPr>
        <w:t xml:space="preserve">: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8">
      <w:pPr>
        <w:numPr>
          <w:ilvl w:val="0"/>
          <w:numId w:val="1"/>
        </w:numPr>
        <w:spacing w:after="0" w:afterAutospacing="0"/>
        <w:ind w:left="720" w:hanging="360"/>
        <w:rPr>
          <w:u w:val="none"/>
        </w:rPr>
      </w:pPr>
      <w:r w:rsidDel="00000000" w:rsidR="00000000" w:rsidRPr="00000000">
        <w:rPr>
          <w:b w:val="1"/>
          <w:rtl w:val="0"/>
        </w:rPr>
        <w:t xml:space="preserve">Localisation</w:t>
      </w:r>
      <w:r w:rsidDel="00000000" w:rsidR="00000000" w:rsidRPr="00000000">
        <w:rPr>
          <w:rtl w:val="0"/>
        </w:rPr>
        <w:t xml:space="preserve"> (par ex: Campus Pasteur Lille, Cité Scientifique, Campus H-U, etc.):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b w:val="1"/>
          <w:rtl w:val="0"/>
        </w:rPr>
        <w:t xml:space="preserve">Statut, employeur</w:t>
      </w:r>
      <w:r w:rsidDel="00000000" w:rsidR="00000000" w:rsidRPr="00000000">
        <w:rPr>
          <w:rtl w:val="0"/>
        </w:rPr>
        <w:t xml:space="preserve"> (par ex: CR Inserm, Professeur.e ULille, IR CNRS, etc):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Autres participants :</w:t>
      </w:r>
    </w:p>
    <w:p w:rsidR="00000000" w:rsidDel="00000000" w:rsidP="00000000" w:rsidRDefault="00000000" w:rsidRPr="00000000" w14:paraId="0000001C">
      <w:pPr>
        <w:rPr>
          <w:i w:val="1"/>
        </w:rPr>
      </w:pPr>
      <w:r w:rsidDel="00000000" w:rsidR="00000000" w:rsidRPr="00000000">
        <w:rPr>
          <w:i w:val="1"/>
          <w:rtl w:val="0"/>
        </w:rPr>
        <w:t xml:space="preserve">Lister le nom, l’email, et l'affiliation des autres participants au projet.</w:t>
      </w:r>
    </w:p>
    <w:p w:rsidR="00000000" w:rsidDel="00000000" w:rsidP="00000000" w:rsidRDefault="00000000" w:rsidRPr="00000000" w14:paraId="0000001D">
      <w:pPr>
        <w:ind w:left="0" w:firstLine="0"/>
        <w:rPr/>
      </w:pP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1E">
      <w:pPr>
        <w:numPr>
          <w:ilvl w:val="0"/>
          <w:numId w:val="3"/>
        </w:numPr>
        <w:spacing w:after="0" w:afterAutospacing="0"/>
        <w:ind w:left="720" w:hanging="360"/>
        <w:rPr>
          <w:u w:val="none"/>
        </w:rPr>
      </w:pPr>
      <w:r w:rsidDel="00000000" w:rsidR="00000000" w:rsidRPr="00000000">
        <w:rPr>
          <w:rtl w:val="0"/>
        </w:rPr>
      </w:r>
    </w:p>
    <w:p w:rsidR="00000000" w:rsidDel="00000000" w:rsidP="00000000" w:rsidRDefault="00000000" w:rsidRPr="00000000" w14:paraId="0000001F">
      <w:pPr>
        <w:numPr>
          <w:ilvl w:val="0"/>
          <w:numId w:val="3"/>
        </w:numPr>
        <w:spacing w:after="0" w:afterAutospacing="0"/>
        <w:ind w:left="720" w:hanging="360"/>
        <w:rPr>
          <w:u w:val="none"/>
        </w:rPr>
      </w:pPr>
      <w:r w:rsidDel="00000000" w:rsidR="00000000" w:rsidRPr="00000000">
        <w:rPr>
          <w:rtl w:val="0"/>
        </w:rPr>
      </w:r>
    </w:p>
    <w:p w:rsidR="00000000" w:rsidDel="00000000" w:rsidP="00000000" w:rsidRDefault="00000000" w:rsidRPr="00000000" w14:paraId="00000020">
      <w:pPr>
        <w:numPr>
          <w:ilvl w:val="0"/>
          <w:numId w:val="3"/>
        </w:numPr>
        <w:spacing w:after="0" w:afterAutospacing="0"/>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numPr>
          <w:ilvl w:val="0"/>
          <w:numId w:val="2"/>
        </w:numPr>
        <w:ind w:left="720" w:hanging="360"/>
        <w:rPr/>
      </w:pPr>
      <w:r w:rsidDel="00000000" w:rsidR="00000000" w:rsidRPr="00000000">
        <w:rPr>
          <w:rtl w:val="0"/>
        </w:rPr>
        <w:t xml:space="preserve">Description du projet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Acronyme </w:t>
      </w:r>
      <w:r w:rsidDel="00000000" w:rsidR="00000000" w:rsidRPr="00000000">
        <w:rPr>
          <w:rtl w:val="0"/>
        </w:rPr>
        <w:t xml:space="preserve">: </w:t>
      </w:r>
      <w:r w:rsidDel="00000000" w:rsidR="00000000" w:rsidRPr="00000000">
        <w:rPr>
          <w:color w:val="0000ff"/>
          <w:rtl w:val="0"/>
        </w:rPr>
        <w:t xml:space="preserve">à compléter (15 caractères max)</w:t>
      </w: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Titre complet </w:t>
      </w:r>
      <w:r w:rsidDel="00000000" w:rsidR="00000000" w:rsidRPr="00000000">
        <w:rPr>
          <w:rtl w:val="0"/>
        </w:rPr>
        <w:t xml:space="preserve">: </w:t>
      </w:r>
      <w:r w:rsidDel="00000000" w:rsidR="00000000" w:rsidRPr="00000000">
        <w:rPr>
          <w:color w:val="0000ff"/>
          <w:rtl w:val="0"/>
        </w:rPr>
        <w:t xml:space="preserve">à compléter (120 caractères max)</w:t>
      </w: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Durée estimée du projet </w:t>
      </w:r>
      <w:r w:rsidDel="00000000" w:rsidR="00000000" w:rsidRPr="00000000">
        <w:rPr>
          <w:rtl w:val="0"/>
        </w:rPr>
        <w:t xml:space="preserve">(de 15 jours à 3 mois)</w:t>
      </w:r>
      <w:r w:rsidDel="00000000" w:rsidR="00000000" w:rsidRPr="00000000">
        <w:rPr>
          <w:b w:val="1"/>
          <w:rtl w:val="0"/>
        </w:rPr>
        <w:t xml:space="preserve"> </w:t>
      </w:r>
      <w:r w:rsidDel="00000000" w:rsidR="00000000" w:rsidRPr="00000000">
        <w:rPr>
          <w:rtl w:val="0"/>
        </w:rPr>
        <w:t xml:space="preserve">: </w:t>
      </w: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Précisions sur le travail demandé </w:t>
      </w:r>
      <w:r w:rsidDel="00000000" w:rsidR="00000000" w:rsidRPr="00000000">
        <w:rPr>
          <w:rtl w:val="0"/>
        </w:rPr>
        <w:t xml:space="preserve">:</w:t>
      </w:r>
    </w:p>
    <w:p w:rsidR="00000000" w:rsidDel="00000000" w:rsidP="00000000" w:rsidRDefault="00000000" w:rsidRPr="00000000" w14:paraId="00000027">
      <w:pPr>
        <w:rPr>
          <w:i w:val="1"/>
        </w:rPr>
      </w:pPr>
      <w:r w:rsidDel="00000000" w:rsidR="00000000" w:rsidRPr="00000000">
        <w:rPr>
          <w:i w:val="1"/>
          <w:rtl w:val="0"/>
        </w:rPr>
        <w:t xml:space="preserve">Indiquez brièvement le contexte. Si des outils sont concernés, donnez les références des papiers. Si le projet comprend l’analyse de données non publiques,  précisez si ces données sont déjà disponibles ou à quelle échéance elles devraient l’être, et sous quel format. Si le projet utilise des données publiques, précisez l'url d’accès à ces données. (2000 caractères maximum)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NB: Pour les projets impliquant des données humaines ou issues d’expérimentations animales, le porteur s’engage à respecter les obligations légales et éthiques applicables et à effectuer toutes les démarches nécessaires pour que les intervenants de la plateforme bilille puissent traiter ces données dans le cadre du projet.</w:t>
      </w: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Valorisation envisagée</w:t>
      </w:r>
      <w:r w:rsidDel="00000000" w:rsidR="00000000" w:rsidRPr="00000000">
        <w:rPr>
          <w:rtl w:val="0"/>
        </w:rPr>
        <w:t xml:space="preserve">:</w:t>
      </w:r>
    </w:p>
    <w:p w:rsidR="00000000" w:rsidDel="00000000" w:rsidP="00000000" w:rsidRDefault="00000000" w:rsidRPr="00000000" w14:paraId="00000030">
      <w:pPr>
        <w:rPr>
          <w:i w:val="1"/>
        </w:rPr>
      </w:pPr>
      <w:r w:rsidDel="00000000" w:rsidR="00000000" w:rsidRPr="00000000">
        <w:rPr>
          <w:i w:val="1"/>
          <w:rtl w:val="0"/>
        </w:rPr>
        <w:t xml:space="preserve">Quelles sont les publications attendues liées à ce projet ? Notez bien que la plateforme fonctionne en mode collaboration : les membres de bilille ayant pris part à la bonne réalisation du projet, ingénieur(s) et encadrant(s), devront donc être placés en co-auteur(s).</w:t>
      </w:r>
    </w:p>
    <w:p w:rsidR="00000000" w:rsidDel="00000000" w:rsidP="00000000" w:rsidRDefault="00000000" w:rsidRPr="00000000" w14:paraId="00000031">
      <w:pPr>
        <w:rPr/>
      </w:pP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En l'absence de publications associées, d’autres formes de valorisation sont-elles envisagées ?</w:t>
      </w:r>
    </w:p>
    <w:p w:rsidR="00000000" w:rsidDel="00000000" w:rsidP="00000000" w:rsidRDefault="00000000" w:rsidRPr="00000000" w14:paraId="00000034">
      <w:pPr>
        <w:rPr/>
      </w:pPr>
      <w:r w:rsidDel="00000000" w:rsidR="00000000" w:rsidRPr="00000000">
        <w:rPr>
          <w:color w:val="0000ff"/>
          <w:rtl w:val="0"/>
        </w:rPr>
        <w:t xml:space="preserve">à compléter</w:t>
      </w:r>
      <w:r w:rsidDel="00000000" w:rsidR="00000000" w:rsidRPr="00000000">
        <w:rPr>
          <w:rtl w:val="0"/>
        </w:rPr>
      </w:r>
    </w:p>
    <w:p w:rsidR="00000000" w:rsidDel="00000000" w:rsidP="00000000" w:rsidRDefault="00000000" w:rsidRPr="00000000" w14:paraId="00000035">
      <w:pPr>
        <w:pStyle w:val="Heading1"/>
        <w:numPr>
          <w:ilvl w:val="0"/>
          <w:numId w:val="2"/>
        </w:numPr>
        <w:rPr>
          <w:smallCaps w:val="1"/>
          <w:sz w:val="36"/>
          <w:szCs w:val="36"/>
        </w:rPr>
      </w:pPr>
      <w:bookmarkStart w:colFirst="0" w:colLast="0" w:name="_heading=h.jatgjc6rqmks" w:id="0"/>
      <w:bookmarkEnd w:id="0"/>
      <w:r w:rsidDel="00000000" w:rsidR="00000000" w:rsidRPr="00000000">
        <w:rPr>
          <w:rtl w:val="0"/>
        </w:rPr>
        <w:t xml:space="preserve">Auditions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Comme les années passées, nous organiserons des auditions pour les projets dont nous souhaitons rencontrer les porteurs. Les auditions seront organisées en visioconférence sur deux demi-journées : le mercredi 8 décembre 2021 matin et le jeudi 9 décembre 2021 matin.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0000ff"/>
        </w:rPr>
      </w:pPr>
      <w:r w:rsidDel="00000000" w:rsidR="00000000" w:rsidRPr="00000000">
        <w:rPr>
          <w:rtl w:val="0"/>
        </w:rPr>
        <w:tab/>
        <w:t xml:space="preserve">• Je suis disponible le mercredi 8 décembre matin (visio): </w:t>
      </w:r>
      <w:r w:rsidDel="00000000" w:rsidR="00000000" w:rsidRPr="00000000">
        <w:rPr>
          <w:color w:val="0000ff"/>
          <w:rtl w:val="0"/>
        </w:rPr>
        <w:t xml:space="preserve">oui/non</w:t>
      </w:r>
    </w:p>
    <w:p w:rsidR="00000000" w:rsidDel="00000000" w:rsidP="00000000" w:rsidRDefault="00000000" w:rsidRPr="00000000" w14:paraId="0000003A">
      <w:pPr>
        <w:rPr>
          <w:color w:val="0000ff"/>
        </w:rPr>
      </w:pPr>
      <w:r w:rsidDel="00000000" w:rsidR="00000000" w:rsidRPr="00000000">
        <w:rPr>
          <w:rtl w:val="0"/>
        </w:rPr>
        <w:tab/>
        <w:t xml:space="preserve">• Je suis disponible le jeudi 9 décembre matin (visio): </w:t>
      </w:r>
      <w:r w:rsidDel="00000000" w:rsidR="00000000" w:rsidRPr="00000000">
        <w:rPr>
          <w:color w:val="0000ff"/>
          <w:rtl w:val="0"/>
        </w:rPr>
        <w:t xml:space="preserve">oui/non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9" w:type="default"/>
      <w:headerReference r:id="rId10" w:type="first"/>
      <w:footerReference r:id="rId11" w:type="first"/>
      <w:pgSz w:h="16838" w:w="11906" w:orient="portrait"/>
      <w:pgMar w:bottom="1440" w:top="1440" w:left="1080" w:right="108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6184265" cy="668655"/>
          <wp:effectExtent b="0" l="0" r="0" t="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84265" cy="6686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632.0" w:type="dxa"/>
      <w:jc w:val="left"/>
      <w:tblInd w:w="-431.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00"/>
    </w:tblPr>
    <w:tblGrid>
      <w:gridCol w:w="1800"/>
      <w:gridCol w:w="3871"/>
      <w:gridCol w:w="2693"/>
      <w:gridCol w:w="2268"/>
      <w:tblGridChange w:id="0">
        <w:tblGrid>
          <w:gridCol w:w="1800"/>
          <w:gridCol w:w="3871"/>
          <w:gridCol w:w="2693"/>
          <w:gridCol w:w="2268"/>
        </w:tblGrid>
      </w:tblGridChange>
    </w:tblGrid>
    <w:tr>
      <w:trPr>
        <w:cantSplit w:val="0"/>
        <w:tblHeader w:val="0"/>
      </w:trPr>
      <w:tc>
        <w:tcPr>
          <w:gridSpan w:val="2"/>
          <w:shd w:fill="auto" w:val="clear"/>
        </w:tcPr>
        <w:p w:rsidR="00000000" w:rsidDel="00000000" w:rsidP="00000000" w:rsidRDefault="00000000" w:rsidRPr="00000000" w14:paraId="00000043">
          <w:pPr>
            <w:rPr/>
          </w:pPr>
          <w:r w:rsidDel="00000000" w:rsidR="00000000" w:rsidRPr="00000000">
            <w:rPr>
              <w:rtl w:val="0"/>
            </w:rPr>
            <w:t xml:space="preserve">Référence : formulaire_aap_bilille_2022-nom_projet</w:t>
          </w:r>
        </w:p>
      </w:tc>
      <w:tc>
        <w:tcPr>
          <w:gridSpan w:val="2"/>
          <w:shd w:fill="auto" w:val="clear"/>
        </w:tcPr>
        <w:p w:rsidR="00000000" w:rsidDel="00000000" w:rsidP="00000000" w:rsidRDefault="00000000" w:rsidRPr="00000000" w14:paraId="00000045">
          <w:pPr>
            <w:jc w:val="right"/>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000000"/>
            </w:rPr>
            <w:drawing>
              <wp:inline distB="114300" distT="114300" distL="114300" distR="114300">
                <wp:extent cx="880501" cy="907733"/>
                <wp:effectExtent b="0" l="0" r="0" t="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0501" cy="907733"/>
                        </a:xfrm>
                        <a:prstGeom prst="rect"/>
                        <a:ln/>
                      </pic:spPr>
                    </pic:pic>
                  </a:graphicData>
                </a:graphic>
              </wp:inline>
            </w:drawing>
          </w:r>
          <w:r w:rsidDel="00000000" w:rsidR="00000000" w:rsidRPr="00000000">
            <w:rPr>
              <w:rtl w:val="0"/>
            </w:rPr>
          </w:r>
        </w:p>
      </w:tc>
      <w:tc>
        <w:tcPr>
          <w:gridSpan w:val="2"/>
          <w:shd w:fill="auto" w:val="clear"/>
        </w:tcPr>
        <w:p w:rsidR="00000000" w:rsidDel="00000000" w:rsidP="00000000" w:rsidRDefault="00000000" w:rsidRPr="00000000" w14:paraId="00000048">
          <w:pPr>
            <w:jc w:val="center"/>
            <w:rPr>
              <w:rFonts w:ascii="Calibri" w:cs="Calibri" w:eastAsia="Calibri" w:hAnsi="Calibri"/>
              <w:b w:val="1"/>
              <w:sz w:val="20"/>
              <w:szCs w:val="2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bilille - Plateforme de bioinformatique de Lille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i w:val="1"/>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UMS 2014 - US 41 – PLBS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color w:val="000000"/>
            </w:rPr>
            <w:drawing>
              <wp:inline distB="114300" distT="114300" distL="114300" distR="114300">
                <wp:extent cx="1285875" cy="635000"/>
                <wp:effectExtent b="0" l="0" r="0" t="0"/>
                <wp:docPr id="20"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85875" cy="635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10632.0" w:type="dxa"/>
      <w:jc w:val="left"/>
      <w:tblInd w:w="-431.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00"/>
    </w:tblPr>
    <w:tblGrid>
      <w:gridCol w:w="2081"/>
      <w:gridCol w:w="6525"/>
      <w:gridCol w:w="2026"/>
      <w:tblGridChange w:id="0">
        <w:tblGrid>
          <w:gridCol w:w="2081"/>
          <w:gridCol w:w="6525"/>
          <w:gridCol w:w="2026"/>
        </w:tblGrid>
      </w:tblGridChange>
    </w:tblGrid>
    <w:tr>
      <w:trPr>
        <w:cantSplit w:val="0"/>
        <w:trHeight w:val="75" w:hRule="atLeast"/>
        <w:tblHeader w:val="0"/>
      </w:trPr>
      <w:tc>
        <w:tcPr>
          <w:vMerge w:val="restart"/>
          <w:shd w:fill="auto" w:val="clear"/>
        </w:tcPr>
        <w:p w:rsidR="00000000" w:rsidDel="00000000" w:rsidP="00000000" w:rsidRDefault="00000000" w:rsidRPr="00000000" w14:paraId="00000051">
          <w:pPr>
            <w:rPr/>
          </w:pPr>
          <w:r w:rsidDel="00000000" w:rsidR="00000000" w:rsidRPr="00000000">
            <w:rPr/>
            <w:drawing>
              <wp:inline distB="0" distT="0" distL="0" distR="0">
                <wp:extent cx="1222976" cy="832186"/>
                <wp:effectExtent b="0" l="0" r="0" t="0"/>
                <wp:docPr id="2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22976" cy="832186"/>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2">
          <w:pPr>
            <w:rPr/>
          </w:pPr>
          <w:r w:rsidDel="00000000" w:rsidR="00000000" w:rsidRPr="00000000">
            <w:rPr>
              <w:rtl w:val="0"/>
            </w:rPr>
            <w:t xml:space="preserve">Référence : formulaire_aap_bilille-nom_projet</w:t>
          </w:r>
        </w:p>
      </w:tc>
      <w:tc>
        <w:tcPr>
          <w:shd w:fill="auto" w:val="clear"/>
        </w:tcPr>
        <w:p w:rsidR="00000000" w:rsidDel="00000000" w:rsidP="00000000" w:rsidRDefault="00000000" w:rsidRPr="00000000" w14:paraId="00000053">
          <w:pPr>
            <w:jc w:val="right"/>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tc>
    </w:tr>
    <w:tr>
      <w:trPr>
        <w:cantSplit w:val="0"/>
        <w:trHeight w:val="658" w:hRule="atLeast"/>
        <w:tblHeader w:val="0"/>
      </w:trPr>
      <w:tc>
        <w:tcPr>
          <w:vMerge w:val="continue"/>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auto" w:val="clear"/>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fr-FR"/>
      </w:rPr>
    </w:rPrDefault>
    <w:pPrDefault>
      <w:pPr>
        <w:spacing w:after="16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left w:color="ed7d31" w:space="12" w:sz="12" w:val="single"/>
      </w:pBdr>
      <w:spacing w:after="80" w:before="80" w:line="240" w:lineRule="auto"/>
      <w:ind w:left="720" w:hanging="360"/>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sz w:val="24"/>
      <w:szCs w:val="24"/>
    </w:rPr>
  </w:style>
  <w:style w:type="paragraph" w:styleId="Title">
    <w:name w:val="Title"/>
    <w:basedOn w:val="Normal"/>
    <w:next w:val="Normal"/>
    <w:pPr>
      <w:spacing w:after="0" w:line="240" w:lineRule="auto"/>
    </w:pPr>
    <w:rPr>
      <w:rFonts w:ascii="Calibri" w:cs="Calibri" w:eastAsia="Calibri" w:hAnsi="Calibri"/>
      <w:smallCaps w:val="1"/>
      <w:sz w:val="76"/>
      <w:szCs w:val="7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left w:color="ed7d31" w:space="12" w:sz="12" w:val="single"/>
      </w:pBdr>
      <w:spacing w:after="80" w:before="80" w:line="240" w:lineRule="auto"/>
      <w:ind w:left="720" w:hanging="360"/>
    </w:pPr>
    <w:rPr>
      <w:rFonts w:ascii="Calibri" w:cs="Calibri" w:eastAsia="Calibri" w:hAnsi="Calibri"/>
      <w:smallCaps w:val="1"/>
      <w:sz w:val="36"/>
      <w:szCs w:val="36"/>
    </w:rPr>
  </w:style>
  <w:style w:type="paragraph" w:styleId="Heading2">
    <w:name w:val="heading 2"/>
    <w:basedOn w:val="Normal"/>
    <w:next w:val="Normal"/>
    <w:pPr>
      <w:keepNext w:val="1"/>
      <w:keepLines w:val="1"/>
      <w:pageBreakBefore w:val="0"/>
      <w:spacing w:after="0" w:before="120" w:line="240" w:lineRule="auto"/>
    </w:pPr>
    <w:rPr>
      <w:rFonts w:ascii="Calibri" w:cs="Calibri" w:eastAsia="Calibri" w:hAnsi="Calibri"/>
      <w:sz w:val="36"/>
      <w:szCs w:val="36"/>
    </w:rPr>
  </w:style>
  <w:style w:type="paragraph" w:styleId="Heading3">
    <w:name w:val="heading 3"/>
    <w:basedOn w:val="Normal"/>
    <w:next w:val="Normal"/>
    <w:pPr>
      <w:keepNext w:val="1"/>
      <w:keepLines w:val="1"/>
      <w:pageBreakBefore w:val="0"/>
      <w:spacing w:after="0" w:before="8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pageBreakBefore w:val="0"/>
      <w:spacing w:after="0" w:before="80" w:line="240" w:lineRule="auto"/>
    </w:pPr>
    <w:rPr>
      <w:rFonts w:ascii="Calibri" w:cs="Calibri" w:eastAsia="Calibri" w:hAnsi="Calibri"/>
      <w:i w:val="1"/>
      <w:sz w:val="28"/>
      <w:szCs w:val="28"/>
    </w:rPr>
  </w:style>
  <w:style w:type="paragraph" w:styleId="Heading5">
    <w:name w:val="heading 5"/>
    <w:basedOn w:val="Normal"/>
    <w:next w:val="Normal"/>
    <w:pPr>
      <w:keepNext w:val="1"/>
      <w:keepLines w:val="1"/>
      <w:pageBreakBefore w:val="0"/>
      <w:spacing w:after="0" w:before="80" w:line="240" w:lineRule="auto"/>
    </w:pPr>
    <w:rPr>
      <w:rFonts w:ascii="Calibri" w:cs="Calibri" w:eastAsia="Calibri" w:hAnsi="Calibri"/>
      <w:sz w:val="24"/>
      <w:szCs w:val="24"/>
    </w:rPr>
  </w:style>
  <w:style w:type="paragraph" w:styleId="Heading6">
    <w:name w:val="heading 6"/>
    <w:basedOn w:val="Normal"/>
    <w:next w:val="Normal"/>
    <w:pPr>
      <w:keepNext w:val="1"/>
      <w:keepLines w:val="1"/>
      <w:pageBreakBefore w:val="0"/>
      <w:spacing w:after="0" w:before="80" w:line="240" w:lineRule="auto"/>
    </w:pPr>
    <w:rPr>
      <w:rFonts w:ascii="Calibri" w:cs="Calibri" w:eastAsia="Calibri" w:hAnsi="Calibri"/>
      <w:i w:val="1"/>
      <w:sz w:val="24"/>
      <w:szCs w:val="24"/>
    </w:rPr>
  </w:style>
  <w:style w:type="paragraph" w:styleId="Title">
    <w:name w:val="Title"/>
    <w:basedOn w:val="Normal"/>
    <w:next w:val="Normal"/>
    <w:pPr>
      <w:pageBreakBefore w:val="0"/>
      <w:spacing w:after="0" w:line="240" w:lineRule="auto"/>
    </w:pPr>
    <w:rPr>
      <w:rFonts w:ascii="Calibri" w:cs="Calibri" w:eastAsia="Calibri" w:hAnsi="Calibri"/>
      <w:smallCaps w:val="1"/>
      <w:sz w:val="76"/>
      <w:szCs w:val="76"/>
    </w:rPr>
  </w:style>
  <w:style w:type="paragraph" w:styleId="Normal" w:default="1">
    <w:name w:val="Normal"/>
    <w:qFormat w:val="1"/>
    <w:rsid w:val="00993412"/>
  </w:style>
  <w:style w:type="paragraph" w:styleId="Heading1">
    <w:name w:val="heading 1"/>
    <w:basedOn w:val="Normal"/>
    <w:next w:val="Normal"/>
    <w:link w:val="Heading1Char"/>
    <w:uiPriority w:val="9"/>
    <w:qFormat w:val="1"/>
    <w:rsid w:val="00993412"/>
    <w:pPr>
      <w:keepNext w:val="1"/>
      <w:keepLines w:val="1"/>
      <w:numPr>
        <w:numId w:val="1"/>
      </w:numPr>
      <w:pBdr>
        <w:left w:color="ed7d31" w:space="12" w:sz="12" w:themeColor="accent2" w:val="single"/>
      </w:pBdr>
      <w:spacing w:after="80" w:before="80" w:line="240" w:lineRule="auto"/>
      <w:outlineLvl w:val="0"/>
    </w:pPr>
    <w:rPr>
      <w:rFonts w:asciiTheme="majorHAnsi" w:cstheme="majorBidi" w:eastAsiaTheme="majorEastAsia" w:hAnsiTheme="majorHAnsi"/>
      <w:caps w:val="1"/>
      <w:spacing w:val="10"/>
      <w:sz w:val="36"/>
      <w:szCs w:val="36"/>
      <w:lang w:val="fr-FR"/>
    </w:rPr>
  </w:style>
  <w:style w:type="paragraph" w:styleId="Heading2">
    <w:name w:val="heading 2"/>
    <w:basedOn w:val="Normal"/>
    <w:next w:val="Normal"/>
    <w:link w:val="Heading2Char"/>
    <w:uiPriority w:val="9"/>
    <w:semiHidden w:val="1"/>
    <w:unhideWhenUsed w:val="1"/>
    <w:qFormat w:val="1"/>
    <w:rsid w:val="00993412"/>
    <w:pPr>
      <w:keepNext w:val="1"/>
      <w:keepLines w:val="1"/>
      <w:spacing w:after="0" w:before="120" w:line="240" w:lineRule="auto"/>
      <w:outlineLvl w:val="1"/>
    </w:pPr>
    <w:rPr>
      <w:rFonts w:asciiTheme="majorHAnsi" w:cstheme="majorBidi" w:eastAsiaTheme="majorEastAsia" w:hAnsiTheme="majorHAnsi"/>
      <w:sz w:val="36"/>
      <w:szCs w:val="36"/>
    </w:rPr>
  </w:style>
  <w:style w:type="paragraph" w:styleId="Heading3">
    <w:name w:val="heading 3"/>
    <w:basedOn w:val="Normal"/>
    <w:next w:val="Normal"/>
    <w:link w:val="Heading3Char"/>
    <w:uiPriority w:val="9"/>
    <w:semiHidden w:val="1"/>
    <w:unhideWhenUsed w:val="1"/>
    <w:qFormat w:val="1"/>
    <w:rsid w:val="00993412"/>
    <w:pPr>
      <w:keepNext w:val="1"/>
      <w:keepLines w:val="1"/>
      <w:spacing w:after="0" w:before="80" w:line="240" w:lineRule="auto"/>
      <w:outlineLvl w:val="2"/>
    </w:pPr>
    <w:rPr>
      <w:rFonts w:asciiTheme="majorHAnsi" w:cstheme="majorBidi" w:eastAsiaTheme="majorEastAsia" w:hAnsiTheme="majorHAnsi"/>
      <w:caps w:val="1"/>
      <w:sz w:val="28"/>
      <w:szCs w:val="28"/>
    </w:rPr>
  </w:style>
  <w:style w:type="paragraph" w:styleId="Heading4">
    <w:name w:val="heading 4"/>
    <w:basedOn w:val="Normal"/>
    <w:next w:val="Normal"/>
    <w:link w:val="Heading4Char"/>
    <w:uiPriority w:val="9"/>
    <w:semiHidden w:val="1"/>
    <w:unhideWhenUsed w:val="1"/>
    <w:qFormat w:val="1"/>
    <w:rsid w:val="00993412"/>
    <w:pPr>
      <w:keepNext w:val="1"/>
      <w:keepLines w:val="1"/>
      <w:spacing w:after="0" w:before="80" w:line="240" w:lineRule="auto"/>
      <w:outlineLvl w:val="3"/>
    </w:pPr>
    <w:rPr>
      <w:rFonts w:asciiTheme="majorHAnsi" w:cstheme="majorBidi" w:eastAsiaTheme="majorEastAsia" w:hAnsiTheme="majorHAnsi"/>
      <w:i w:val="1"/>
      <w:iCs w:val="1"/>
      <w:sz w:val="28"/>
      <w:szCs w:val="28"/>
    </w:rPr>
  </w:style>
  <w:style w:type="paragraph" w:styleId="Heading5">
    <w:name w:val="heading 5"/>
    <w:basedOn w:val="Normal"/>
    <w:next w:val="Normal"/>
    <w:link w:val="Heading5Char"/>
    <w:uiPriority w:val="9"/>
    <w:semiHidden w:val="1"/>
    <w:unhideWhenUsed w:val="1"/>
    <w:qFormat w:val="1"/>
    <w:rsid w:val="00993412"/>
    <w:pPr>
      <w:keepNext w:val="1"/>
      <w:keepLines w:val="1"/>
      <w:spacing w:after="0" w:before="80" w:line="240" w:lineRule="auto"/>
      <w:outlineLvl w:val="4"/>
    </w:pPr>
    <w:rPr>
      <w:rFonts w:asciiTheme="majorHAnsi" w:cstheme="majorBidi" w:eastAsiaTheme="majorEastAsia" w:hAnsiTheme="majorHAnsi"/>
      <w:sz w:val="24"/>
      <w:szCs w:val="24"/>
    </w:rPr>
  </w:style>
  <w:style w:type="paragraph" w:styleId="Heading6">
    <w:name w:val="heading 6"/>
    <w:basedOn w:val="Normal"/>
    <w:next w:val="Normal"/>
    <w:link w:val="Heading6Char"/>
    <w:uiPriority w:val="9"/>
    <w:semiHidden w:val="1"/>
    <w:unhideWhenUsed w:val="1"/>
    <w:qFormat w:val="1"/>
    <w:rsid w:val="00993412"/>
    <w:pPr>
      <w:keepNext w:val="1"/>
      <w:keepLines w:val="1"/>
      <w:spacing w:after="0" w:before="80" w:line="240" w:lineRule="auto"/>
      <w:outlineLvl w:val="5"/>
    </w:pPr>
    <w:rPr>
      <w:rFonts w:asciiTheme="majorHAnsi" w:cstheme="majorBidi" w:eastAsiaTheme="majorEastAsia" w:hAnsiTheme="majorHAnsi"/>
      <w:i w:val="1"/>
      <w:iCs w:val="1"/>
      <w:sz w:val="24"/>
      <w:szCs w:val="24"/>
    </w:rPr>
  </w:style>
  <w:style w:type="paragraph" w:styleId="Heading7">
    <w:name w:val="heading 7"/>
    <w:basedOn w:val="Normal"/>
    <w:next w:val="Normal"/>
    <w:link w:val="Heading7Char"/>
    <w:uiPriority w:val="9"/>
    <w:semiHidden w:val="1"/>
    <w:unhideWhenUsed w:val="1"/>
    <w:qFormat w:val="1"/>
    <w:rsid w:val="00993412"/>
    <w:pPr>
      <w:keepNext w:val="1"/>
      <w:keepLines w:val="1"/>
      <w:spacing w:after="0" w:before="80" w:line="240" w:lineRule="auto"/>
      <w:outlineLvl w:val="6"/>
    </w:pPr>
    <w:rPr>
      <w:rFonts w:asciiTheme="majorHAnsi" w:cstheme="majorBidi" w:eastAsiaTheme="majorEastAsia" w:hAnsiTheme="majorHAnsi"/>
      <w:color w:val="595959" w:themeColor="text1" w:themeTint="0000A6"/>
      <w:sz w:val="24"/>
      <w:szCs w:val="24"/>
    </w:rPr>
  </w:style>
  <w:style w:type="paragraph" w:styleId="Heading8">
    <w:name w:val="heading 8"/>
    <w:basedOn w:val="Normal"/>
    <w:next w:val="Normal"/>
    <w:link w:val="Heading8Char"/>
    <w:uiPriority w:val="9"/>
    <w:semiHidden w:val="1"/>
    <w:unhideWhenUsed w:val="1"/>
    <w:qFormat w:val="1"/>
    <w:rsid w:val="00993412"/>
    <w:pPr>
      <w:keepNext w:val="1"/>
      <w:keepLines w:val="1"/>
      <w:spacing w:after="0" w:before="80" w:line="240" w:lineRule="auto"/>
      <w:outlineLvl w:val="7"/>
    </w:pPr>
    <w:rPr>
      <w:rFonts w:asciiTheme="majorHAnsi" w:cstheme="majorBidi" w:eastAsiaTheme="majorEastAsia" w:hAnsiTheme="majorHAnsi"/>
      <w:caps w:val="1"/>
    </w:rPr>
  </w:style>
  <w:style w:type="paragraph" w:styleId="Heading9">
    <w:name w:val="heading 9"/>
    <w:basedOn w:val="Normal"/>
    <w:next w:val="Normal"/>
    <w:link w:val="Heading9Char"/>
    <w:uiPriority w:val="9"/>
    <w:semiHidden w:val="1"/>
    <w:unhideWhenUsed w:val="1"/>
    <w:qFormat w:val="1"/>
    <w:rsid w:val="00993412"/>
    <w:pPr>
      <w:keepNext w:val="1"/>
      <w:keepLines w:val="1"/>
      <w:spacing w:after="0" w:before="80" w:line="240" w:lineRule="auto"/>
      <w:outlineLvl w:val="8"/>
    </w:pPr>
    <w:rPr>
      <w:rFonts w:asciiTheme="majorHAnsi" w:cstheme="majorBidi" w:eastAsiaTheme="majorEastAsia" w:hAnsiTheme="majorHAnsi"/>
      <w:i w:val="1"/>
      <w:iCs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993412"/>
    <w:pPr>
      <w:spacing w:after="0" w:line="240" w:lineRule="auto"/>
      <w:contextualSpacing w:val="1"/>
    </w:pPr>
    <w:rPr>
      <w:rFonts w:asciiTheme="majorHAnsi" w:cstheme="majorBidi" w:eastAsiaTheme="majorEastAsia" w:hAnsiTheme="majorHAnsi"/>
      <w:caps w:val="1"/>
      <w:spacing w:val="40"/>
      <w:sz w:val="76"/>
      <w:szCs w:val="76"/>
    </w:rPr>
  </w:style>
  <w:style w:type="character" w:styleId="TitleChar" w:customStyle="1">
    <w:name w:val="Title Char"/>
    <w:basedOn w:val="DefaultParagraphFont"/>
    <w:link w:val="Title"/>
    <w:uiPriority w:val="10"/>
    <w:rsid w:val="00993412"/>
    <w:rPr>
      <w:rFonts w:asciiTheme="majorHAnsi" w:cstheme="majorBidi" w:eastAsiaTheme="majorEastAsia" w:hAnsiTheme="majorHAnsi"/>
      <w:caps w:val="1"/>
      <w:spacing w:val="40"/>
      <w:sz w:val="76"/>
      <w:szCs w:val="76"/>
    </w:rPr>
  </w:style>
  <w:style w:type="paragraph" w:styleId="Subtitle">
    <w:name w:val="Subtitle"/>
    <w:basedOn w:val="Normal"/>
    <w:next w:val="Normal"/>
    <w:link w:val="SubtitleChar"/>
    <w:uiPriority w:val="11"/>
    <w:qFormat w:val="1"/>
    <w:rsid w:val="00993412"/>
    <w:pPr>
      <w:numPr>
        <w:ilvl w:val="1"/>
      </w:numPr>
      <w:spacing w:after="240"/>
    </w:pPr>
    <w:rPr>
      <w:color w:val="000000" w:themeColor="text1"/>
      <w:sz w:val="24"/>
      <w:szCs w:val="24"/>
    </w:rPr>
  </w:style>
  <w:style w:type="character" w:styleId="SubtitleChar" w:customStyle="1">
    <w:name w:val="Subtitle Char"/>
    <w:basedOn w:val="DefaultParagraphFont"/>
    <w:link w:val="Subtitle"/>
    <w:uiPriority w:val="11"/>
    <w:rsid w:val="00993412"/>
    <w:rPr>
      <w:color w:val="000000" w:themeColor="text1"/>
      <w:sz w:val="24"/>
      <w:szCs w:val="24"/>
    </w:rPr>
  </w:style>
  <w:style w:type="character" w:styleId="Heading1Char" w:customStyle="1">
    <w:name w:val="Heading 1 Char"/>
    <w:basedOn w:val="DefaultParagraphFont"/>
    <w:link w:val="Heading1"/>
    <w:uiPriority w:val="9"/>
    <w:rsid w:val="00993412"/>
    <w:rPr>
      <w:rFonts w:asciiTheme="majorHAnsi" w:cstheme="majorBidi" w:eastAsiaTheme="majorEastAsia" w:hAnsiTheme="majorHAnsi"/>
      <w:caps w:val="1"/>
      <w:spacing w:val="10"/>
      <w:sz w:val="36"/>
      <w:szCs w:val="36"/>
      <w:lang w:val="fr-FR"/>
    </w:rPr>
  </w:style>
  <w:style w:type="character" w:styleId="Strong">
    <w:name w:val="Strong"/>
    <w:basedOn w:val="DefaultParagraphFont"/>
    <w:uiPriority w:val="22"/>
    <w:qFormat w:val="1"/>
    <w:rsid w:val="00993412"/>
    <w:rPr>
      <w:rFonts w:asciiTheme="minorHAnsi" w:cstheme="minorBidi" w:eastAsiaTheme="minorEastAsia" w:hAnsiTheme="minorHAnsi"/>
      <w:b w:val="1"/>
      <w:bCs w:val="1"/>
      <w:spacing w:val="0"/>
      <w:w w:val="100"/>
      <w:position w:val="0"/>
      <w:sz w:val="20"/>
      <w:szCs w:val="20"/>
    </w:rPr>
  </w:style>
  <w:style w:type="table" w:styleId="TableGrid">
    <w:name w:val="Table Grid"/>
    <w:basedOn w:val="TableNormal"/>
    <w:uiPriority w:val="39"/>
    <w:rsid w:val="008E2E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5Dark-Accent5">
    <w:name w:val="Grid Table 5 Dark Accent 5"/>
    <w:basedOn w:val="TableNormal"/>
    <w:uiPriority w:val="50"/>
    <w:rsid w:val="008E2E9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1">
    <w:name w:val="Grid Table 6 Colorful Accent 1"/>
    <w:basedOn w:val="TableNormal"/>
    <w:uiPriority w:val="51"/>
    <w:rsid w:val="008E2E9E"/>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Header">
    <w:name w:val="header"/>
    <w:basedOn w:val="Normal"/>
    <w:link w:val="HeaderChar"/>
    <w:uiPriority w:val="99"/>
    <w:unhideWhenUsed w:val="1"/>
    <w:rsid w:val="008E2E9E"/>
    <w:pPr>
      <w:tabs>
        <w:tab w:val="center" w:pos="4536"/>
        <w:tab w:val="right" w:pos="9072"/>
      </w:tabs>
      <w:spacing w:after="0" w:line="240" w:lineRule="auto"/>
    </w:pPr>
  </w:style>
  <w:style w:type="character" w:styleId="HeaderChar" w:customStyle="1">
    <w:name w:val="Header Char"/>
    <w:basedOn w:val="DefaultParagraphFont"/>
    <w:link w:val="Header"/>
    <w:uiPriority w:val="99"/>
    <w:rsid w:val="008E2E9E"/>
  </w:style>
  <w:style w:type="paragraph" w:styleId="Footer">
    <w:name w:val="footer"/>
    <w:basedOn w:val="Normal"/>
    <w:link w:val="FooterChar"/>
    <w:uiPriority w:val="99"/>
    <w:unhideWhenUsed w:val="1"/>
    <w:rsid w:val="008E2E9E"/>
    <w:pPr>
      <w:tabs>
        <w:tab w:val="center" w:pos="4536"/>
        <w:tab w:val="right" w:pos="9072"/>
      </w:tabs>
      <w:spacing w:after="0" w:line="240" w:lineRule="auto"/>
    </w:pPr>
  </w:style>
  <w:style w:type="character" w:styleId="FooterChar" w:customStyle="1">
    <w:name w:val="Footer Char"/>
    <w:basedOn w:val="DefaultParagraphFont"/>
    <w:link w:val="Footer"/>
    <w:uiPriority w:val="99"/>
    <w:rsid w:val="008E2E9E"/>
  </w:style>
  <w:style w:type="character" w:styleId="Emphasis">
    <w:name w:val="Emphasis"/>
    <w:basedOn w:val="DefaultParagraphFont"/>
    <w:uiPriority w:val="20"/>
    <w:qFormat w:val="1"/>
    <w:rsid w:val="00993412"/>
    <w:rPr>
      <w:rFonts w:asciiTheme="minorHAnsi" w:cstheme="minorBidi" w:eastAsiaTheme="minorEastAsia" w:hAnsiTheme="minorHAnsi"/>
      <w:i w:val="1"/>
      <w:iCs w:val="1"/>
      <w:color w:val="c45911" w:themeColor="accent2" w:themeShade="0000BF"/>
      <w:sz w:val="20"/>
      <w:szCs w:val="20"/>
    </w:rPr>
  </w:style>
  <w:style w:type="character" w:styleId="Heading2Char" w:customStyle="1">
    <w:name w:val="Heading 2 Char"/>
    <w:basedOn w:val="DefaultParagraphFont"/>
    <w:link w:val="Heading2"/>
    <w:uiPriority w:val="9"/>
    <w:semiHidden w:val="1"/>
    <w:rsid w:val="00993412"/>
    <w:rPr>
      <w:rFonts w:asciiTheme="majorHAnsi" w:cstheme="majorBidi" w:eastAsiaTheme="majorEastAsia" w:hAnsiTheme="majorHAnsi"/>
      <w:sz w:val="36"/>
      <w:szCs w:val="36"/>
    </w:rPr>
  </w:style>
  <w:style w:type="character" w:styleId="Heading3Char" w:customStyle="1">
    <w:name w:val="Heading 3 Char"/>
    <w:basedOn w:val="DefaultParagraphFont"/>
    <w:link w:val="Heading3"/>
    <w:uiPriority w:val="9"/>
    <w:semiHidden w:val="1"/>
    <w:rsid w:val="00993412"/>
    <w:rPr>
      <w:rFonts w:asciiTheme="majorHAnsi" w:cstheme="majorBidi" w:eastAsiaTheme="majorEastAsia" w:hAnsiTheme="majorHAnsi"/>
      <w:caps w:val="1"/>
      <w:sz w:val="28"/>
      <w:szCs w:val="28"/>
    </w:rPr>
  </w:style>
  <w:style w:type="character" w:styleId="Heading4Char" w:customStyle="1">
    <w:name w:val="Heading 4 Char"/>
    <w:basedOn w:val="DefaultParagraphFont"/>
    <w:link w:val="Heading4"/>
    <w:uiPriority w:val="9"/>
    <w:semiHidden w:val="1"/>
    <w:rsid w:val="00993412"/>
    <w:rPr>
      <w:rFonts w:asciiTheme="majorHAnsi" w:cstheme="majorBidi" w:eastAsiaTheme="majorEastAsia" w:hAnsiTheme="majorHAnsi"/>
      <w:i w:val="1"/>
      <w:iCs w:val="1"/>
      <w:sz w:val="28"/>
      <w:szCs w:val="28"/>
    </w:rPr>
  </w:style>
  <w:style w:type="character" w:styleId="Heading5Char" w:customStyle="1">
    <w:name w:val="Heading 5 Char"/>
    <w:basedOn w:val="DefaultParagraphFont"/>
    <w:link w:val="Heading5"/>
    <w:uiPriority w:val="9"/>
    <w:semiHidden w:val="1"/>
    <w:rsid w:val="00993412"/>
    <w:rPr>
      <w:rFonts w:asciiTheme="majorHAnsi" w:cstheme="majorBidi" w:eastAsiaTheme="majorEastAsia" w:hAnsiTheme="majorHAnsi"/>
      <w:sz w:val="24"/>
      <w:szCs w:val="24"/>
    </w:rPr>
  </w:style>
  <w:style w:type="character" w:styleId="Heading6Char" w:customStyle="1">
    <w:name w:val="Heading 6 Char"/>
    <w:basedOn w:val="DefaultParagraphFont"/>
    <w:link w:val="Heading6"/>
    <w:uiPriority w:val="9"/>
    <w:semiHidden w:val="1"/>
    <w:rsid w:val="00993412"/>
    <w:rPr>
      <w:rFonts w:asciiTheme="majorHAnsi" w:cstheme="majorBidi" w:eastAsiaTheme="majorEastAsia" w:hAnsiTheme="majorHAnsi"/>
      <w:i w:val="1"/>
      <w:iCs w:val="1"/>
      <w:sz w:val="24"/>
      <w:szCs w:val="24"/>
    </w:rPr>
  </w:style>
  <w:style w:type="character" w:styleId="Heading7Char" w:customStyle="1">
    <w:name w:val="Heading 7 Char"/>
    <w:basedOn w:val="DefaultParagraphFont"/>
    <w:link w:val="Heading7"/>
    <w:uiPriority w:val="9"/>
    <w:semiHidden w:val="1"/>
    <w:rsid w:val="00993412"/>
    <w:rPr>
      <w:rFonts w:asciiTheme="majorHAnsi" w:cstheme="majorBidi" w:eastAsiaTheme="majorEastAsia" w:hAnsiTheme="majorHAnsi"/>
      <w:color w:val="595959" w:themeColor="text1" w:themeTint="0000A6"/>
      <w:sz w:val="24"/>
      <w:szCs w:val="24"/>
    </w:rPr>
  </w:style>
  <w:style w:type="character" w:styleId="Heading8Char" w:customStyle="1">
    <w:name w:val="Heading 8 Char"/>
    <w:basedOn w:val="DefaultParagraphFont"/>
    <w:link w:val="Heading8"/>
    <w:uiPriority w:val="9"/>
    <w:semiHidden w:val="1"/>
    <w:rsid w:val="00993412"/>
    <w:rPr>
      <w:rFonts w:asciiTheme="majorHAnsi" w:cstheme="majorBidi" w:eastAsiaTheme="majorEastAsia" w:hAnsiTheme="majorHAnsi"/>
      <w:caps w:val="1"/>
    </w:rPr>
  </w:style>
  <w:style w:type="character" w:styleId="Heading9Char" w:customStyle="1">
    <w:name w:val="Heading 9 Char"/>
    <w:basedOn w:val="DefaultParagraphFont"/>
    <w:link w:val="Heading9"/>
    <w:uiPriority w:val="9"/>
    <w:semiHidden w:val="1"/>
    <w:rsid w:val="00993412"/>
    <w:rPr>
      <w:rFonts w:asciiTheme="majorHAnsi" w:cstheme="majorBidi" w:eastAsiaTheme="majorEastAsia" w:hAnsiTheme="majorHAnsi"/>
      <w:i w:val="1"/>
      <w:iCs w:val="1"/>
      <w:caps w:val="1"/>
    </w:rPr>
  </w:style>
  <w:style w:type="paragraph" w:styleId="Caption">
    <w:name w:val="caption"/>
    <w:basedOn w:val="Normal"/>
    <w:next w:val="Normal"/>
    <w:uiPriority w:val="35"/>
    <w:semiHidden w:val="1"/>
    <w:unhideWhenUsed w:val="1"/>
    <w:qFormat w:val="1"/>
    <w:rsid w:val="00993412"/>
    <w:pPr>
      <w:spacing w:line="240" w:lineRule="auto"/>
    </w:pPr>
    <w:rPr>
      <w:b w:val="1"/>
      <w:bCs w:val="1"/>
      <w:color w:val="ed7d31" w:themeColor="accent2"/>
      <w:spacing w:val="10"/>
      <w:sz w:val="16"/>
      <w:szCs w:val="16"/>
    </w:rPr>
  </w:style>
  <w:style w:type="paragraph" w:styleId="NoSpacing">
    <w:name w:val="No Spacing"/>
    <w:uiPriority w:val="1"/>
    <w:qFormat w:val="1"/>
    <w:rsid w:val="00993412"/>
    <w:pPr>
      <w:spacing w:after="0" w:line="240" w:lineRule="auto"/>
    </w:pPr>
  </w:style>
  <w:style w:type="paragraph" w:styleId="Quote">
    <w:name w:val="Quote"/>
    <w:basedOn w:val="Normal"/>
    <w:next w:val="Normal"/>
    <w:link w:val="QuoteChar"/>
    <w:uiPriority w:val="29"/>
    <w:qFormat w:val="1"/>
    <w:rsid w:val="00993412"/>
    <w:pPr>
      <w:spacing w:before="160"/>
      <w:ind w:left="720"/>
    </w:pPr>
    <w:rPr>
      <w:rFonts w:asciiTheme="majorHAnsi" w:cstheme="majorBidi" w:eastAsiaTheme="majorEastAsia" w:hAnsiTheme="majorHAnsi"/>
      <w:sz w:val="24"/>
      <w:szCs w:val="24"/>
    </w:rPr>
  </w:style>
  <w:style w:type="character" w:styleId="QuoteChar" w:customStyle="1">
    <w:name w:val="Quote Char"/>
    <w:basedOn w:val="DefaultParagraphFont"/>
    <w:link w:val="Quote"/>
    <w:uiPriority w:val="29"/>
    <w:rsid w:val="00993412"/>
    <w:rPr>
      <w:rFonts w:asciiTheme="majorHAnsi" w:cstheme="majorBidi" w:eastAsiaTheme="majorEastAsia" w:hAnsiTheme="majorHAnsi"/>
      <w:sz w:val="24"/>
      <w:szCs w:val="24"/>
    </w:rPr>
  </w:style>
  <w:style w:type="paragraph" w:styleId="IntenseQuote">
    <w:name w:val="Intense Quote"/>
    <w:basedOn w:val="Normal"/>
    <w:next w:val="Normal"/>
    <w:link w:val="IntenseQuoteChar"/>
    <w:uiPriority w:val="30"/>
    <w:qFormat w:val="1"/>
    <w:rsid w:val="00993412"/>
    <w:pPr>
      <w:spacing w:after="240" w:before="100" w:beforeAutospacing="1"/>
      <w:ind w:left="936" w:right="936"/>
      <w:jc w:val="center"/>
    </w:pPr>
    <w:rPr>
      <w:rFonts w:asciiTheme="majorHAnsi" w:cstheme="majorBidi" w:eastAsiaTheme="majorEastAsia" w:hAnsiTheme="majorHAnsi"/>
      <w:caps w:val="1"/>
      <w:color w:val="c45911" w:themeColor="accent2" w:themeShade="0000BF"/>
      <w:spacing w:val="10"/>
      <w:sz w:val="28"/>
      <w:szCs w:val="28"/>
    </w:rPr>
  </w:style>
  <w:style w:type="character" w:styleId="IntenseQuoteChar" w:customStyle="1">
    <w:name w:val="Intense Quote Char"/>
    <w:basedOn w:val="DefaultParagraphFont"/>
    <w:link w:val="IntenseQuote"/>
    <w:uiPriority w:val="30"/>
    <w:rsid w:val="00993412"/>
    <w:rPr>
      <w:rFonts w:asciiTheme="majorHAnsi" w:cstheme="majorBidi" w:eastAsiaTheme="majorEastAsia" w:hAnsiTheme="majorHAnsi"/>
      <w:caps w:val="1"/>
      <w:color w:val="c45911" w:themeColor="accent2" w:themeShade="0000BF"/>
      <w:spacing w:val="10"/>
      <w:sz w:val="28"/>
      <w:szCs w:val="28"/>
    </w:rPr>
  </w:style>
  <w:style w:type="character" w:styleId="SubtleEmphasis">
    <w:name w:val="Subtle Emphasis"/>
    <w:basedOn w:val="DefaultParagraphFont"/>
    <w:uiPriority w:val="19"/>
    <w:qFormat w:val="1"/>
    <w:rsid w:val="00993412"/>
    <w:rPr>
      <w:i w:val="1"/>
      <w:iCs w:val="1"/>
      <w:color w:val="auto"/>
    </w:rPr>
  </w:style>
  <w:style w:type="character" w:styleId="IntenseEmphasis">
    <w:name w:val="Intense Emphasis"/>
    <w:basedOn w:val="DefaultParagraphFont"/>
    <w:uiPriority w:val="21"/>
    <w:qFormat w:val="1"/>
    <w:rsid w:val="00993412"/>
    <w:rPr>
      <w:rFonts w:asciiTheme="minorHAnsi" w:cstheme="minorBidi" w:eastAsiaTheme="minorEastAsia" w:hAnsiTheme="minorHAnsi"/>
      <w:b w:val="1"/>
      <w:bCs w:val="1"/>
      <w:i w:val="1"/>
      <w:iCs w:val="1"/>
      <w:color w:val="c45911" w:themeColor="accent2" w:themeShade="0000BF"/>
      <w:spacing w:val="0"/>
      <w:w w:val="100"/>
      <w:position w:val="0"/>
      <w:sz w:val="20"/>
      <w:szCs w:val="20"/>
    </w:rPr>
  </w:style>
  <w:style w:type="character" w:styleId="SubtleReference">
    <w:name w:val="Subtle Reference"/>
    <w:basedOn w:val="DefaultParagraphFont"/>
    <w:uiPriority w:val="31"/>
    <w:qFormat w:val="1"/>
    <w:rsid w:val="00993412"/>
    <w:rPr>
      <w:rFonts w:asciiTheme="minorHAnsi" w:cstheme="minorBidi" w:eastAsiaTheme="minorEastAsia" w:hAnsiTheme="minorHAnsi"/>
      <w:caps w:val="0"/>
      <w:smallCaps w:val="1"/>
      <w:color w:val="auto"/>
      <w:spacing w:val="10"/>
      <w:w w:val="100"/>
      <w:sz w:val="20"/>
      <w:szCs w:val="20"/>
      <w:u w:color="7f7f7f" w:themeColor="text1" w:themeTint="000080" w:val="single"/>
    </w:rPr>
  </w:style>
  <w:style w:type="character" w:styleId="IntenseReference">
    <w:name w:val="Intense Reference"/>
    <w:basedOn w:val="DefaultParagraphFont"/>
    <w:uiPriority w:val="32"/>
    <w:qFormat w:val="1"/>
    <w:rsid w:val="00993412"/>
    <w:rPr>
      <w:rFonts w:asciiTheme="minorHAnsi" w:cstheme="minorBidi" w:eastAsiaTheme="minorEastAsia" w:hAnsiTheme="minorHAnsi"/>
      <w:b w:val="1"/>
      <w:bCs w:val="1"/>
      <w:caps w:val="0"/>
      <w:smallCaps w:val="1"/>
      <w:color w:val="191919" w:themeColor="text1" w:themeTint="0000E6"/>
      <w:spacing w:val="10"/>
      <w:w w:val="100"/>
      <w:position w:val="0"/>
      <w:sz w:val="20"/>
      <w:szCs w:val="20"/>
      <w:u w:val="single"/>
    </w:rPr>
  </w:style>
  <w:style w:type="character" w:styleId="BookTitle">
    <w:name w:val="Book Title"/>
    <w:basedOn w:val="DefaultParagraphFont"/>
    <w:uiPriority w:val="33"/>
    <w:qFormat w:val="1"/>
    <w:rsid w:val="00993412"/>
    <w:rPr>
      <w:rFonts w:asciiTheme="minorHAnsi" w:cstheme="minorBidi" w:eastAsiaTheme="minorEastAsia" w:hAnsiTheme="minorHAnsi"/>
      <w:b w:val="1"/>
      <w:bCs w:val="1"/>
      <w:i w:val="1"/>
      <w:iCs w:val="1"/>
      <w:caps w:val="0"/>
      <w:smallCaps w:val="0"/>
      <w:color w:val="auto"/>
      <w:spacing w:val="10"/>
      <w:w w:val="100"/>
      <w:sz w:val="20"/>
      <w:szCs w:val="20"/>
    </w:rPr>
  </w:style>
  <w:style w:type="paragraph" w:styleId="TOCHeading">
    <w:name w:val="TOC Heading"/>
    <w:basedOn w:val="Heading1"/>
    <w:next w:val="Normal"/>
    <w:uiPriority w:val="39"/>
    <w:semiHidden w:val="1"/>
    <w:unhideWhenUsed w:val="1"/>
    <w:qFormat w:val="1"/>
    <w:rsid w:val="00993412"/>
    <w:pPr>
      <w:outlineLvl w:val="9"/>
    </w:pPr>
  </w:style>
  <w:style w:type="paragraph" w:styleId="Subtitle">
    <w:name w:val="Subtitle"/>
    <w:basedOn w:val="Normal"/>
    <w:next w:val="Normal"/>
    <w:pPr>
      <w:pageBreakBefore w:val="0"/>
      <w:spacing w:after="240" w:lineRule="auto"/>
    </w:pPr>
    <w:rPr>
      <w:color w:val="000000"/>
      <w:sz w:val="24"/>
      <w:szCs w:val="24"/>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2">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 w:type="table" w:styleId="Table3">
    <w:basedOn w:val="TableNormal"/>
    <w:pPr>
      <w:spacing w:after="0" w:line="240" w:lineRule="auto"/>
    </w:pPr>
    <w:rPr>
      <w:color w:val="2f5496"/>
    </w:rPr>
    <w:tblPr>
      <w:tblStyleRowBandSize w:val="1"/>
      <w:tblStyleColBandSize w:val="1"/>
      <w:tblCellMar>
        <w:top w:w="57.0" w:type="dxa"/>
        <w:left w:w="115.0" w:type="dxa"/>
        <w:bottom w:w="57.0" w:type="dxa"/>
        <w:right w:w="115.0" w:type="dxa"/>
      </w:tblCellMar>
    </w:tblPr>
    <w:tcPr>
      <w:shd w:fill="deebf6" w:val="clear"/>
    </w:tcPr>
  </w:style>
  <w:style w:type="table" w:styleId="Table4">
    <w:basedOn w:val="TableNormal"/>
    <w:pPr>
      <w:spacing w:after="0" w:line="240" w:lineRule="auto"/>
    </w:pPr>
    <w:rPr>
      <w:color w:val="2f5496"/>
    </w:rPr>
    <w:tblPr>
      <w:tblStyleRowBandSize w:val="1"/>
      <w:tblStyleColBandSize w:val="1"/>
      <w:tblCellMar>
        <w:top w:w="57.0" w:type="dxa"/>
        <w:left w:w="115.0" w:type="dxa"/>
        <w:bottom w:w="57.0" w:type="dxa"/>
        <w:right w:w="115.0" w:type="dxa"/>
      </w:tblCellMar>
    </w:tblPr>
    <w:tcPr>
      <w:shd w:fill="deebf6" w:val="clear"/>
    </w:tcPr>
  </w:style>
  <w:style w:type="paragraph" w:styleId="Subtitle">
    <w:name w:val="Subtitle"/>
    <w:basedOn w:val="Normal"/>
    <w:next w:val="Normal"/>
    <w:pPr>
      <w:spacing w:after="240" w:lineRule="auto"/>
    </w:pPr>
    <w:rPr>
      <w:color w:val="000000"/>
      <w:sz w:val="24"/>
      <w:szCs w:val="24"/>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bilille@univ-lill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93SffvuK3jBuAF19pGwUhu5l0Q==">AMUW2mXAzfdDNUeENLjM6UghaCL8RhhUR2PjF7k8EXq51OVGEJltc4C669jf+BdwLag2HS6xJo3nktdsoqGmrsRsusx3U1kpkQdFybtvruiaJn/QZXQ0qpajDCUMi5Dqaek7EveIXtCe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2021-03-04T11:58:00Z</dcterms:created>
  <dc:creator>Pierre Pericard</dc:creator>
</cp:coreProperties>
</file>